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1190-A</w:t>
        <w:t xml:space="preserve">.  </w:t>
      </w:r>
      <w:r>
        <w:rPr>
          <w:b/>
        </w:rPr>
        <w:t xml:space="preserve">Action filed; court</w:t>
      </w:r>
    </w:p>
    <w:p>
      <w:pPr>
        <w:jc w:val="both"/>
        <w:spacing w:before="100" w:after="100"/>
        <w:ind w:start="360"/>
        <w:ind w:firstLine="360"/>
      </w:pPr>
      <w:r>
        <w:rPr/>
      </w:r>
      <w:r>
        <w:rPr/>
      </w:r>
      <w:r>
        <w:t xml:space="preserve">An action, filed in a court of competent jurisdiction, that gives rise or could give rise to a claim or defense under this chapter must be stayed if, within 60 days after the date of filing of the complaint, or service of process, whichever date is later, a party to the action files a complaint with the board asserting the claims or defenses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§1190-A. Action filed;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§1190-A. Action filed;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§1190-A. ACTION FILED;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