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Prohibition</w:t>
      </w:r>
    </w:p>
    <w:p>
      <w:pPr>
        <w:jc w:val="both"/>
        <w:spacing w:before="100" w:after="100"/>
        <w:ind w:start="360"/>
        <w:ind w:firstLine="360"/>
      </w:pPr>
      <w:r>
        <w:rPr/>
      </w:r>
      <w:r>
        <w:rPr/>
      </w:r>
      <w:r>
        <w:t xml:space="preserve">A business operating in this State may not display a social security number on a credit card, customer service card or debit card issued or distributed by that business on or after January 1, 1994.</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100"/>
        <w:ind w:start="360"/>
        <w:ind w:firstLine="360"/>
      </w:pPr>
      <w:r>
        <w:rPr/>
      </w:r>
      <w:r>
        <w:rPr/>
      </w:r>
      <w:r>
        <w:t xml:space="preserve">Notwithstanding this section, social security numbers may be used as identification for medical insurance, including health insurance, dental insurance or prescription drug coverage, except that a number other than a social security number must be used for insurance-related identification purposes upon the written request of an individual.</w:t>
      </w:r>
      <w:r>
        <w:t xml:space="preserve">  </w:t>
      </w:r>
      <w:r xmlns:wp="http://schemas.openxmlformats.org/drawingml/2010/wordprocessingDrawing" xmlns:w15="http://schemas.microsoft.com/office/word/2012/wordml">
        <w:rPr>
          <w:rFonts w:ascii="Arial" w:hAnsi="Arial" w:cs="Arial"/>
          <w:sz w:val="22"/>
          <w:szCs w:val="22"/>
        </w:rPr>
        <w:t xml:space="preserve">[PL 1995, c. 134, §1 (NEW).]</w:t>
      </w:r>
    </w:p>
    <w:p>
      <w:pPr>
        <w:jc w:val="both"/>
        <w:spacing w:before="100" w:after="100"/>
        <w:ind w:start="360"/>
      </w:pPr>
      <w:r>
        <w:rPr>
          <w:b w:val="true"/>
          <w:i/>
          <w:caps w:val="true"/>
        </w:rPr>
        <w:t xml:space="preserve">Revisor's Note: </w:t>
      </w:r>
      <w:r>
        <w:t>§1272.  Usage of trade (As enacted by PL 1993, c. 683, Pt. B, §1 was REPEALED BY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134, §1 (AMD).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§1272.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