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§1310-H. Additional state-specific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 Additional state-specific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§1310-H. ADDITIONAL STATE-SPECIFIC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