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Filing and publishing description of name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§1551. FILING AND PUBLISHING DESCRIPTION OF NAME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