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§1751. MANUFACTURER OF LEATHER, BOOTS AND SHOES MAY STAMP HIS NAME THEREON; COUNTERFEITING STAMP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