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4004</w:t>
        <w:t xml:space="preserve">.  </w:t>
      </w:r>
      <w:r>
        <w:rPr>
          <w:b/>
        </w:rPr>
        <w:t xml:space="preserve">Service on owners; known</w:t>
      </w:r>
    </w:p>
    <w:p>
      <w:pPr>
        <w:jc w:val="both"/>
        <w:spacing w:before="100" w:after="100"/>
        <w:ind w:start="360"/>
        <w:ind w:firstLine="360"/>
      </w:pPr>
      <w:r>
        <w:rPr/>
      </w:r>
      <w:r>
        <w:rPr/>
      </w:r>
      <w:r>
        <w:t xml:space="preserve">If the names of the owners are set forth in the complaint, service shall be made as in other actions.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§4004. Service on owners; known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§4004. Service on owners; known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§4004. SERVICE ON OWNERS; KNOWN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