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515, §1 (AMD).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