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§1-202. PRIMA FACIE EVIDENCE BY THIRD 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