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Sale by auction</w:t>
      </w:r>
    </w:p>
    <w:p>
      <w:pPr>
        <w:jc w:val="both"/>
        <w:spacing w:before="100" w:after="100"/>
        <w:ind w:start="360"/>
        <w:ind w:firstLine="360"/>
      </w:pPr>
      <w:r>
        <w:rPr>
          <w:b/>
        </w:rPr>
        <w:t>(1)</w:t>
        <w:t xml:space="preserve">.  </w:t>
      </w:r>
      <w:r>
        <w:rPr>
          <w:b/>
        </w:rPr>
      </w:r>
      <w:r>
        <w:t xml:space="preserve"> </w:t>
      </w:r>
      <w:r>
        <w:t xml:space="preserve">In a sale by auction if goods are put up in lots, each lot is the subject of a separate sale.</w:t>
      </w:r>
    </w:p>
    <w:p>
      <w:pPr>
        <w:jc w:val="both"/>
        <w:spacing w:before="100" w:after="100"/>
        <w:ind w:start="360"/>
        <w:ind w:firstLine="360"/>
      </w:pPr>
      <w:r>
        <w:rPr>
          <w:b/>
        </w:rPr>
        <w:t>(2)</w:t>
        <w:t xml:space="preserve">.  </w:t>
      </w:r>
      <w:r>
        <w:rPr>
          <w:b/>
        </w:rPr>
      </w:r>
      <w:r>
        <w:t xml:space="preserve"> </w:t>
      </w:r>
      <w:r>
        <w:t xml:space="preserve">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pPr>
        <w:jc w:val="both"/>
        <w:spacing w:before="100" w:after="100"/>
        <w:ind w:start="360"/>
        <w:ind w:firstLine="360"/>
      </w:pPr>
      <w:r>
        <w:rPr>
          <w:b/>
        </w:rPr>
        <w:t>(3)</w:t>
        <w:t xml:space="preserve">.  </w:t>
      </w:r>
      <w:r>
        <w:rPr>
          <w:b/>
        </w:rPr>
      </w:r>
      <w:r>
        <w:t xml:space="preserve"> </w:t>
      </w:r>
      <w:r>
        <w:t xml:space="preserve">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pPr>
        <w:jc w:val="both"/>
        <w:spacing w:before="100" w:after="100"/>
        <w:ind w:start="360"/>
        <w:ind w:firstLine="360"/>
      </w:pPr>
      <w:r>
        <w:rPr>
          <w:b/>
        </w:rPr>
        <w:t>(4)</w:t>
        <w:t xml:space="preserve">.  </w:t>
      </w:r>
      <w:r>
        <w:rPr>
          <w:b/>
        </w:rPr>
      </w:r>
      <w:r>
        <w:t xml:space="preserve"> </w:t>
      </w:r>
      <w:r>
        <w:t xml:space="preserve">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§2-328. Sale by auction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Sale by auction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§2-328. SALE BY AUCTION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