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Effect of overissue;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Effect of overissue;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§8-104. EFFECT OF OVERISSUE;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