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69, §§B1,B2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§1014.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