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3. Grant expenditures;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3. Grant expenditures;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3. GRANT EXPENDITURES;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