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9-A. Discharge of firearm within 300 feet of state-owned boat launching r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A. Discharge of firearm within 300 feet of state-owned boat launching r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9-A. DISCHARGE OF FIREARM WITHIN 300 FEET OF STATE-OWNED BOAT LAUNCHING R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