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11213</w:t>
        <w:t xml:space="preserve">.  </w:t>
      </w:r>
      <w:r>
        <w:rPr>
          <w:b/>
        </w:rPr>
        <w:t xml:space="preserve">Shooting at or near wildfowl decoys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§B144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§11213. Shooting at or near wildfowl decoys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§11213. Shooting at or near wildfowl decoys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§11213. SHOOTING AT OR NEAR WILDFOWL DECOYS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