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§12356. UNLAWFUL TRANSPORT OF BEAR, DEER, MOOSE, WILD TURKEY, WILD HARE OR WILD RABBIT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