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§2071. NOTICE OF DESTRUCTION, ABANDONMENT, REMOVAL, TRANSFER OF OWNERSHIP,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