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Commissioner may create temporary game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2. Commissioner may create temporary game sanctu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Commissioner may create temporary game sanctu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02. COMMISSIONER MAY CREATE TEMPORARY GAME SANCTU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