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2458-A</w:t>
        <w:t xml:space="preserve">.  </w:t>
      </w:r>
      <w:r>
        <w:rPr>
          <w:b/>
        </w:rPr>
        <w:t xml:space="preserve">Hunting deer with certain weapons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193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§2458-A. Hunting deer with certain weapons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§2458-A. Hunting deer with certain weapons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§2458-A. HUNTING DEER WITH CERTAIN WEAPONS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