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shall apply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 Court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Court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§6203. COURT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