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6534</w:t>
        <w:t xml:space="preserve">.  </w:t>
      </w:r>
      <w:r>
        <w:rPr>
          <w:b/>
        </w:rPr>
        <w:t xml:space="preserve">Grandfathered harvesters</w:t>
      </w:r>
    </w:p>
    <w:p>
      <w:pPr>
        <w:jc w:val="both"/>
        <w:spacing w:before="100" w:after="100"/>
        <w:ind w:start="360"/>
        <w:ind w:firstLine="360"/>
      </w:pPr>
      <w:r>
        <w:rPr/>
      </w:r>
      <w:r>
        <w:rPr/>
      </w:r>
      <w:r>
        <w:t xml:space="preserve">A person is grandfathered for the purposes of </w:t>
      </w:r>
      <w:r>
        <w:t>section 6531, subsection 2</w:t>
      </w:r>
      <w:r>
        <w:t xml:space="preserve"> if the commissioner determines that that person:</w:t>
      </w:r>
      <w:r>
        <w:t xml:space="preserve">  </w:t>
      </w:r>
      <w:r xmlns:wp="http://schemas.openxmlformats.org/drawingml/2010/wordprocessingDrawing" xmlns:w15="http://schemas.microsoft.com/office/word/2012/wordml">
        <w:rPr>
          <w:rFonts w:ascii="Arial" w:hAnsi="Arial" w:cs="Arial"/>
          <w:sz w:val="22"/>
          <w:szCs w:val="22"/>
        </w:rPr>
        <w:t xml:space="preserve">[PL 1993, c. 604, §1 (NEW).]</w:t>
      </w:r>
    </w:p>
    <w:p>
      <w:pPr>
        <w:jc w:val="both"/>
        <w:spacing w:before="100" w:after="0"/>
        <w:ind w:start="360"/>
        <w:ind w:firstLine="360"/>
      </w:pPr>
      <w:r>
        <w:rPr>
          <w:b/>
        </w:rPr>
        <w:t>1</w:t>
        <w:t xml:space="preserve">.  </w:t>
      </w:r>
      <w:r>
        <w:rPr>
          <w:b/>
        </w:rPr>
        <w:t xml:space="preserve">Prior license holder.</w:t>
        <w:t xml:space="preserve"> </w:t>
      </w:r>
      <w:r>
        <w:t xml:space="preserve"> </w:t>
      </w:r>
      <w:r>
        <w:t xml:space="preserve">Possessed a scallop or urchin handharvesting license in 1992, 1993 and 1994;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w:pPr>
        <w:jc w:val="both"/>
        <w:spacing w:before="100" w:after="0"/>
        <w:ind w:start="360"/>
        <w:ind w:firstLine="360"/>
      </w:pPr>
      <w:r>
        <w:rPr>
          <w:b/>
        </w:rPr>
        <w:t>2</w:t>
        <w:t xml:space="preserve">.  </w:t>
      </w:r>
      <w:r>
        <w:rPr>
          <w:b/>
        </w:rPr>
        <w:t xml:space="preserve">Seminar.</w:t>
        <w:t xml:space="preserve"> </w:t>
      </w:r>
      <w:r>
        <w:t xml:space="preserve"> </w:t>
      </w:r>
      <w:r>
        <w:t xml:space="preserve">Attends a classroom seminar on safe sea urchin handharvesting practices conducted or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§6534. Grandfathered harvesters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§6534. Grandfathered harvesters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§6534. GRANDFATHERED HARVESTERS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