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5. Identification and tagging of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5. Identification and tagging of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5. IDENTIFICATION AND TAGGING OF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