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7074</w:t>
        <w:t xml:space="preserve">.  </w:t>
      </w:r>
      <w:r>
        <w:rPr>
          <w:b/>
        </w:rPr>
        <w:t xml:space="preserve">Use of license and permit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679, §2 (AMD). PL 1983, c. 807, §Q2 (AMD). PL 1983, c. 819, §§A24,A25 (AMD). PL 1985, c. 304, §6 (AMD). PL 1989, c. 439, §§3,8 (AMD). PL 1995, c. 455, §3 (AMD). PL 1995, c. 667, §§A13-16 (AMD). PL 1997, c. 526, §3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§7074. Use of license and permit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§7074. Use of license and permit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§7074. USE OF LICENSE AND PERMIT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