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§7452. Prohibited acts relating to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Prohibited acts relating to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§7452. PROHIBITED ACTS RELATING TO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