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7910</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§A33 (AMD). PL 1989, c. 439, §§4-6,8 (AMD). PL 1989, c. 493, §74 (AMD). PL 1989, c. 918, §§D13-16,20 (AMD). PL 1993, c. 6, §S3 (AFF). PL 1993, c. 6, §§S1,2 (AMD). PL 1993, c. 574, §27 (AMD). PL 1995, c. 368, §D1 (AMD). PL 1995, c. 395, §M1 (AMD). PL 1995, c. 502, §E30 (AMD). PL 2001, c. 421, §B89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§7910. Collection and disposition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§7910. Collection and disposition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§7910. COLLECTION AND DISPOSITION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