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§8867-E. Regulation of land management roads, gravel pits and water crossings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§8867-E. REGULATION OF LAND MANAGEMENT ROADS, GRAVEL PITS AND WATER CROSSINGS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