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Sale of assets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Sale of assets in regular cours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Sale of assets in regular cours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2. SALE OF ASSETS IN REGULAR COURS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