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Dissolution pursuant to provision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§1114. DISSOLUTION PURSUANT TO PROVISION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