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Appraisal notice and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Appraisal notice and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§1323. APPRAISAL NOTICE AND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