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§1523. Withdrawal upon conversion to a nonfiling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Withdrawal upon conversion to a nonfiling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§1523. WITHDRAWAL UPON CONVERSION TO A NONFILING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