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Admission to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§2865. ADMISSION TO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