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3025</w:t>
        <w:t xml:space="preserve">.  </w:t>
      </w:r>
      <w:r>
        <w:rPr>
          <w:b/>
        </w:rPr>
        <w:t xml:space="preserve">Filing of certificate; change of name; filing duty of the Secretary of State</w:t>
      </w:r>
    </w:p>
    <w:p>
      <w:pPr>
        <w:jc w:val="both"/>
        <w:spacing w:before="100" w:after="0"/>
        <w:ind w:start="360"/>
        <w:ind w:firstLine="360"/>
      </w:pPr>
      <w:r>
        <w:rPr>
          <w:b/>
        </w:rPr>
        <w:t>1</w:t>
        <w:t xml:space="preserve">.  </w:t>
      </w:r>
      <w:r>
        <w:rPr>
          <w:b/>
        </w:rPr>
        <w:t xml:space="preserve">Certificate.</w:t>
        <w:t xml:space="preserve"> </w:t>
      </w:r>
      <w:r>
        <w:t xml:space="preserve"> </w:t>
      </w:r>
      <w:r>
        <w:t xml:space="preserve">The clerk, treasurer and a majority of the board of trustees of every independent local church incorporated under </w:t>
      </w:r>
      <w:r>
        <w:t>sections 3021</w:t>
      </w:r>
      <w:r>
        <w:t xml:space="preserve"> to </w:t>
      </w:r>
      <w:r>
        <w:t>3024</w:t>
      </w:r>
      <w:r>
        <w:t xml:space="preserve"> shall prepare, sign, date and deliver for filing with the Secretary of State a certificate of incorporation, in the format approved by the Secretary of State, setting forth the name of the church, the town or city where the church is located and the number and names of the members of its board of trustees. A filing fee of $5 must accompany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§9 (NEW).]</w:t>
      </w:r>
    </w:p>
    <w:p>
      <w:pPr>
        <w:jc w:val="both"/>
        <w:spacing w:before="100" w:after="0"/>
        <w:ind w:start="360"/>
        <w:ind w:firstLine="360"/>
      </w:pPr>
      <w:r>
        <w:rPr>
          <w:b/>
        </w:rPr>
        <w:t>2</w:t>
        <w:t xml:space="preserve">.  </w:t>
      </w:r>
      <w:r>
        <w:rPr>
          <w:b/>
        </w:rPr>
        <w:t xml:space="preserve">Change of certificate.</w:t>
        <w:t xml:space="preserve"> </w:t>
      </w:r>
      <w:r>
        <w:t xml:space="preserve"> </w:t>
      </w:r>
      <w:r>
        <w:t xml:space="preserve">The name of any incorporated church or any other provision in the certificate of incorporation filed under </w:t>
      </w:r>
      <w:r>
        <w:t>subsection 1</w:t>
      </w:r>
      <w:r>
        <w:t xml:space="preserve"> may be changed by vote in a legal meeting duly called for this purpose.  The clerk or other duly authorized officer of the corporation shall prepare, sign, date and deliver for filing with the Secretary of State a certificate, in the format approved by the Secretary of State, setting forth the name of the church, the town or city where the church is located, the date and the nature of the change and a statement that a majority of the members or trustees authorized the change.  A filing fee of $5 must accompany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§9 (NEW).]</w:t>
      </w:r>
    </w:p>
    <w:p>
      <w:pPr>
        <w:jc w:val="both"/>
        <w:spacing w:before="100" w:after="0"/>
        <w:ind w:start="360"/>
        <w:ind w:firstLine="360"/>
      </w:pPr>
      <w:r>
        <w:rPr>
          <w:b/>
        </w:rPr>
        <w:t>3</w:t>
        <w:t xml:space="preserve">.  </w:t>
      </w:r>
      <w:r>
        <w:rPr>
          <w:b/>
        </w:rPr>
        <w:t xml:space="preserve">Filing certificate.</w:t>
        <w:t xml:space="preserve"> </w:t>
      </w:r>
      <w:r>
        <w:t xml:space="preserve"> </w:t>
      </w:r>
      <w:r>
        <w:t xml:space="preserve">If a certificate delivered for filing with the Secretary of State pursuant to this section satisfies the requirements of this chapter, the Secretary of State shall file the certificate.  The date of filing is the date of receipt by the Secretary of State.  After filing any certificate under this chapter, the Secretary of State shall deliver to the corporation or its representative a copy of the document with an acknowledgement of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 §2 (AMD). PL 1977, c. 696, §158 (AMD). PL 2003, c. 523,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§3025. Filing of certificate; change of name; filing duty of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§3025. Filing of certificate; change of name; filing duty of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§3025. FILING OF CERTIFICATE; CHANGE OF NAME; FILING DUTY OF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