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Application for examination;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§3707. Application for examination; 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Application for examination; 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§3707. APPLICATION FOR EXAMINATION; 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