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5061</w:t>
        <w:t xml:space="preserve">.  </w:t>
      </w:r>
      <w:r>
        <w:rPr>
          <w:b/>
        </w:rPr>
        <w:t xml:space="preserve">Surrender of principal; exoneration of bail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§5061. Surrender of principal; exoneration of bail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§5061. Surrender of principal; exoneration of bail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§5061. SURRENDER OF PRINCIPAL; EXONERATION OF BAIL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