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§5855. DAMAGES FOR DETAINING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