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5945</w:t>
        <w:t xml:space="preserve">.  </w:t>
      </w:r>
      <w:r>
        <w:rPr>
          <w:b/>
        </w:rPr>
        <w:t xml:space="preserve">Appeals</w:t>
      </w:r>
    </w:p>
    <w:p>
      <w:pPr>
        <w:jc w:val="both"/>
        <w:spacing w:before="100" w:after="100"/>
        <w:ind w:start="360"/>
        <w:ind w:firstLine="360"/>
      </w:pPr>
      <w:r>
        <w:rPr>
          <w:b/>
        </w:rPr>
        <w:t>1</w:t>
        <w:t xml:space="preserve">.  </w:t>
      </w:r>
      <w:r>
        <w:rPr>
          <w:b/>
        </w:rPr>
        <w:t xml:space="preserve">Grounds for appeal.</w:t>
        <w:t xml:space="preserve"> </w:t>
      </w:r>
      <w:r>
        <w:t xml:space="preserve"> </w:t>
      </w:r>
      <w:r>
        <w:t xml:space="preserve">An appeal may be taken from:</w:t>
      </w:r>
    </w:p>
    <w:p>
      <w:pPr>
        <w:jc w:val="both"/>
        <w:spacing w:before="100" w:after="0"/>
        <w:ind w:start="720"/>
      </w:pPr>
      <w:r>
        <w:rPr/>
        <w:t>A</w:t>
        <w:t xml:space="preserve">.  </w:t>
      </w:r>
      <w:r>
        <w:rPr/>
      </w:r>
      <w:r>
        <w:t xml:space="preserve">An order denying an application to compel arbitration made under </w:t>
      </w:r>
      <w:r>
        <w:t>section 5928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B</w:t>
        <w:t xml:space="preserve">.  </w:t>
      </w:r>
      <w:r>
        <w:rPr/>
      </w:r>
      <w:r>
        <w:t xml:space="preserve">An order granting an application to stay arbitration made under </w:t>
      </w:r>
      <w:r>
        <w:t>section 5928,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C</w:t>
        <w:t xml:space="preserve">.  </w:t>
      </w:r>
      <w:r>
        <w:rPr/>
      </w:r>
      <w:r>
        <w:t xml:space="preserve">An order confirming or denying confirmation of an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D</w:t>
        <w:t xml:space="preserve">.  </w:t>
      </w:r>
      <w:r>
        <w:rPr/>
      </w:r>
      <w:r>
        <w:t xml:space="preserve">An order modifying or correcting an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E</w:t>
        <w:t xml:space="preserve">.  </w:t>
      </w:r>
      <w:r>
        <w:rPr/>
      </w:r>
      <w:r>
        <w:t xml:space="preserve">An order vacating an award without directing a rehearing; or</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F</w:t>
        <w:t xml:space="preserve">.  </w:t>
      </w:r>
      <w:r>
        <w:rPr/>
      </w:r>
      <w:r>
        <w:t xml:space="preserve">A judgment or decree entered pursuant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Procedure.</w:t>
        <w:t xml:space="preserve"> </w:t>
      </w:r>
      <w:r>
        <w:t xml:space="preserve"> </w:t>
      </w:r>
      <w:r>
        <w:t xml:space="preserve">The appeal shall be taken in the manner and to the same extent as from orders or judgments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§5945.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§5945.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§5945.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