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2</w:t>
        <w:t xml:space="preserve">.  </w:t>
      </w:r>
      <w:r>
        <w:rPr>
          <w:b/>
        </w:rPr>
        <w:t xml:space="preserve">Death of mortgagee or succ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2. Death of mortgagee or succ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2. Death of mortgagee or success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02. DEATH OF MORTGAGEE OR SUCC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