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7553</w:t>
        <w:t xml:space="preserve">.  </w:t>
      </w:r>
      <w:r>
        <w:rPr>
          <w:b/>
        </w:rPr>
        <w:t xml:space="preserve">Municipal lands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§7553. Municipal lands 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§7553. Municipal lands 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§7553. MUNICIPAL LANDS 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