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 sheriff or other officer is not discharged of any fine, forfeiture or bill of costs committed to the sheriff or other officer to collect, the district attorney shall cause the sheriff or other officer to be summoned and brought before the court that imposed the fine, forfeiture or bill of costs to show a proper discharge or the cause for not collecting the fine, forfeiture or bill of costs and paying it over. The sheriff or other officer shall carry into execution all lawful orders of the court relating to the collection and payment of the fine, forfeiture or bill of costs and shall, by all other means pertaining to the sheriff's or other officer's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[RR 2023, c. 2, Pt. D,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§2062. DELINQUENT SHERIFF OR OTHER OFFICER SUMMONED BEFORE COURT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