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Use of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553, §1 (NEW).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§2720. Use of seclusion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Use of seclusion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§2720. USE OF SECLUSION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