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§1055. POSSESSION OR DISTRIBUTION OF DANGEROUS KNIVES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