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§1203-A. Suspension of last portion of sentence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Suspension of last portion of sentence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§1203-A. SUSPENSION OF LAST PORTION OF SENTENCE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