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§256. VISUAL SEXUAL AGGRESSION AGAINST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