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Cruelty to birds</w:t>
      </w:r>
    </w:p>
    <w:p>
      <w:pPr>
        <w:jc w:val="both"/>
        <w:spacing w:before="100" w:after="100"/>
        <w:ind w:start="360"/>
        <w:ind w:firstLine="360"/>
      </w:pPr>
      <w:r>
        <w:rPr>
          <w:b/>
        </w:rPr>
        <w:t>1</w:t>
        <w:t xml:space="preserve">.  </w:t>
      </w:r>
      <w:r>
        <w:rPr>
          <w:b/>
        </w:rPr>
        <w:t xml:space="preserve">Cruelty to birds.</w:t>
        <w:t xml:space="preserve"> </w:t>
      </w:r>
      <w:r>
        <w:t xml:space="preserve"> </w:t>
      </w:r>
      <w:r>
        <w:t xml:space="preserve">A person is guilty of cruelty to birds if that person intentionally, knowingly or recklessly:</w:t>
      </w:r>
    </w:p>
    <w:p>
      <w:pPr>
        <w:jc w:val="both"/>
        <w:spacing w:before="100" w:after="0"/>
        <w:ind w:start="720"/>
      </w:pPr>
      <w:r>
        <w:rPr/>
        <w:t>A</w:t>
        <w:t xml:space="preserve">.  </w:t>
      </w:r>
      <w:r>
        <w:rPr/>
      </w:r>
      <w:r>
        <w:t xml:space="preserve">Keeps or uses any live pigeon, fowl or other bird for a target or to be shot at, either for amusement or as a test of skill in marksmanship.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A-1</w:t>
        <w:t xml:space="preserve">.  </w:t>
      </w:r>
      <w:r>
        <w:rPr/>
      </w:r>
      <w:r>
        <w:t xml:space="preserve">Violates </w:t>
      </w:r>
      <w:r>
        <w:t>paragraph A</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w:pPr>
        <w:jc w:val="both"/>
        <w:spacing w:before="100" w:after="0"/>
        <w:ind w:start="720"/>
      </w:pPr>
      <w:r>
        <w:rPr/>
        <w:t>B</w:t>
        <w:t xml:space="preserve">.  </w:t>
      </w:r>
      <w:r>
        <w:rPr/>
      </w:r>
      <w:r>
        <w:t xml:space="preserve">Shoots at any bird or is present as a party, umpire or judge at such shooting.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B-1</w:t>
        <w:t xml:space="preserve">.  </w:t>
      </w:r>
      <w:r>
        <w:rPr/>
      </w:r>
      <w:r>
        <w:t xml:space="preserve">Violates </w:t>
      </w:r>
      <w:r>
        <w:t>paragraph B</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w:pPr>
        <w:jc w:val="both"/>
        <w:spacing w:before="100" w:after="0"/>
        <w:ind w:start="720"/>
      </w:pPr>
      <w:r>
        <w:rPr/>
        <w:t>C</w:t>
        <w:t xml:space="preserve">.  </w:t>
      </w:r>
      <w:r>
        <w:rPr/>
      </w:r>
      <w:r>
        <w:t xml:space="preserve">Rents any building, shed, room, yard, field or premises or knowingly suffers the use of the building, shed, room, yard, field or premises for any of the purposes described in </w:t>
      </w:r>
      <w:r>
        <w:t>paragraphs A</w:t>
      </w:r>
      <w:r>
        <w:t xml:space="preserve"> and </w:t>
      </w:r>
      <w:r>
        <w:t>B</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C-1</w:t>
        <w:t xml:space="preserve">.  </w:t>
      </w:r>
      <w:r>
        <w:rPr/>
      </w:r>
      <w:r>
        <w:t xml:space="preserve">Violates </w:t>
      </w:r>
      <w:r>
        <w:t>paragraph C</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§21 (AMD);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apply to violations of this section.</w:t>
      </w:r>
    </w:p>
    <w:p>
      <w:pPr>
        <w:jc w:val="both"/>
        <w:spacing w:before="100" w:after="0"/>
        <w:ind w:start="720"/>
      </w:pPr>
      <w:r>
        <w:rPr/>
        <w:t>A</w:t>
        <w:t xml:space="preserve">.  </w:t>
      </w:r>
      <w:r>
        <w:rPr/>
      </w:r>
      <w:r>
        <w:t xml:space="preserve">In addition to any other penalty authorized by law, the court shall impose a fine of not less than $100 for each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I, §22 (NEW); PL 2003, c. 452, Pt. X, §2 (AFF).]</w:t>
      </w:r>
    </w:p>
    <w:p>
      <w:pPr>
        <w:jc w:val="both"/>
        <w:spacing w:before="100" w:after="0"/>
        <w:ind w:start="720"/>
      </w:pPr>
      <w:r>
        <w:rPr/>
        <w:t>B</w:t>
        <w:t xml:space="preserve">.  </w:t>
      </w:r>
      <w:r>
        <w:rPr/>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I, §22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§22 (RPR); PL 2003, c. 452, Pt. X, §2 (AFF).]</w:t>
      </w:r>
    </w:p>
    <w:p>
      <w:pPr>
        <w:jc w:val="both"/>
        <w:spacing w:before="100" w:after="0"/>
        <w:ind w:start="360"/>
        <w:ind w:firstLine="360"/>
      </w:pPr>
      <w:r>
        <w:rPr>
          <w:b/>
        </w:rPr>
        <w:t>3</w:t>
        <w:t xml:space="preserve">.  </w:t>
      </w:r>
      <w:r>
        <w:rPr>
          <w:b/>
        </w:rPr>
        <w:t xml:space="preserve">Exception.</w:t>
        <w:t xml:space="preserve"> </w:t>
      </w:r>
      <w:r>
        <w:t xml:space="preserve"> </w:t>
      </w:r>
      <w:r>
        <w:t xml:space="preserve">Nothing in this section may be construed to prohibit the shooting of wild game in its wild state or the shooting of birds at field trials under the supervision of the Department of Inland Fisheries and Wildlife in accordance with </w:t>
      </w:r>
      <w:r>
        <w:t>Title 12, chapter 915,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§32 (AMD); PL 2003, c. 614, §9 (AFF).]</w:t>
      </w:r>
    </w:p>
    <w:p>
      <w:pPr>
        <w:jc w:val="both"/>
        <w:spacing w:before="100" w:after="0"/>
        <w:ind w:start="360"/>
        <w:ind w:firstLine="360"/>
      </w:pPr>
      <w:r>
        <w:rPr>
          <w:b/>
        </w:rPr>
        <w:t>4</w:t>
        <w:t xml:space="preserve">.  </w:t>
      </w:r>
      <w:r>
        <w:rPr>
          <w:b/>
        </w:rPr>
        <w:t xml:space="preserve">Criminal or civil prosecution.</w:t>
        <w:t xml:space="preserve"> </w:t>
      </w:r>
      <w:r>
        <w:t xml:space="preserve"> </w:t>
      </w:r>
      <w:r>
        <w:t xml:space="preserve">A person may not be arrested or detained for cruelty to birds.  The attorney for the State shall elect to charge a defendant with the crime of cruelty to birds under this section or the civil violation of cruelty to birds under </w:t>
      </w:r>
      <w:r>
        <w:t>Title 7, section 4012</w:t>
      </w:r>
      <w:r>
        <w:t xml:space="preserve">.  In making this election, the attorney for the State shall consider the severity of the cruelty displayed, the number of birds involved, any prior convictions or adjudications of bird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is not subject to judicial review. The factors involved in such election and determination are not elements of the criminal offense or civil violation of bird cruelty and are not subject to proof or disproof as prerequisites or conditions for conviction under this subsection or adjudication under </w:t>
      </w:r>
      <w:r>
        <w:t>Title 7, section 4012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§71 (AMD). PL 1999, c. 481, §2 (AMD). PL 2003, c. 414, §B32 (AMD). PL 2003, c. 414, §D7 (AFF). PL 2003, c. 452, §§I21,22 (AMD). PL 2003, c. 452, §X2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 Cruelty to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Cruelty to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§1032. CRUELTY TO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