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1173</w:t>
        <w:t xml:space="preserve">.  </w:t>
      </w:r>
      <w:r>
        <w:rPr>
          <w:b/>
        </w:rPr>
        <w:t xml:space="preserve">Time of confinement extended on request; sheep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§1173. Time of confinement extended on request; sheep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§1173. Time of confinement extended on request; sheep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§1173. TIME OF CONFINEMENT EXTENDED ON REQUEST; SHEEP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