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Gambling 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§12 (AMD).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 Gambling 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Gambling 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§1802. GAMBLING 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