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333</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2009, c. 487,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§333.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§333.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§333.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