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Pr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9,10 (AMD). PL 1985, c. 93, §2 (AMD). PL 1989, c. 254, §5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 Pri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Pri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8. PRI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