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Breaking and entering with intent to commit felony or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§2 (AMD). PL 1973, c. 641, §1 (AMD). PL 1973, c. 795, §2 (AMD). PL 1975, c. 252, §2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Breaking and entering with intent to commit felony or larceny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Breaking and entering with intent to commit felony or larceny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§754. BREAKING AND ENTERING WITH INTENT TO COMMIT FELONY OR LARCENY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