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§1-303. VENUE; MULTIPLE PROCEEDINGS;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