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5-532</w:t>
        <w:t xml:space="preserve">.  </w:t>
      </w:r>
      <w:r>
        <w:rPr>
          <w:b/>
        </w:rPr>
        <w:t xml:space="preserve">Accepting guardianship or conservatorship transferred from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§5-532. Accepting guardianship or conservatorship transferred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§5-532. Accepting guardianship or conservatorship transferred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§5-532. ACCEPTING GUARDIANSHIP OR CONSERVATORSHIP TRANSFERRED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